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" w:hAnsi="仿宋" w:eastAsia="仿宋" w:cs="仿宋"/>
          <w:sz w:val="36"/>
          <w:u w:val="none"/>
        </w:rPr>
      </w:pPr>
      <w:bookmarkStart w:id="0" w:name="_Toc27489_WPSOffice_Level3"/>
      <w:bookmarkStart w:id="1" w:name="_Toc23154_WPSOffice_Level3"/>
      <w:bookmarkStart w:id="2" w:name="_Toc30973_WPSOffice_Level3"/>
      <w:bookmarkStart w:id="3" w:name="_Toc868_WPSOffice_Level3"/>
      <w:bookmarkStart w:id="4" w:name="_Toc8781_WPSOffice_Level3"/>
      <w:bookmarkStart w:id="5" w:name="_Toc28109_WPSOffice_Level3"/>
      <w:r>
        <w:rPr>
          <w:rFonts w:hint="eastAsia" w:ascii="仿宋" w:hAnsi="仿宋" w:eastAsia="仿宋" w:cs="仿宋"/>
          <w:sz w:val="36"/>
          <w:u w:val="none"/>
        </w:rPr>
        <w:t>深圳市</w:t>
      </w:r>
      <w:r>
        <w:rPr>
          <w:rFonts w:hint="eastAsia" w:ascii="仿宋" w:hAnsi="仿宋" w:eastAsia="仿宋" w:cs="仿宋"/>
          <w:sz w:val="36"/>
          <w:u w:val="none"/>
          <w:lang w:eastAsia="zh-CN"/>
        </w:rPr>
        <w:t>林业</w:t>
      </w:r>
      <w:r>
        <w:rPr>
          <w:rFonts w:hint="eastAsia" w:ascii="仿宋" w:hAnsi="仿宋" w:eastAsia="仿宋" w:cs="仿宋"/>
          <w:sz w:val="36"/>
          <w:u w:val="none"/>
        </w:rPr>
        <w:t>专业高级职称评委会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ascii="仿宋" w:hAnsi="仿宋" w:eastAsia="仿宋" w:cs="仿宋"/>
          <w:sz w:val="36"/>
          <w:u w:val="none"/>
        </w:rPr>
      </w:pPr>
      <w:bookmarkStart w:id="6" w:name="_Toc7056_WPSOffice_Level3"/>
      <w:bookmarkStart w:id="7" w:name="_Toc7945_WPSOffice_Level3"/>
      <w:bookmarkStart w:id="8" w:name="_Toc30094_WPSOffice_Level3"/>
      <w:bookmarkStart w:id="9" w:name="_Toc15566_WPSOffice_Level3"/>
      <w:bookmarkStart w:id="10" w:name="_Toc20629_WPSOffice_Level3"/>
      <w:bookmarkStart w:id="11" w:name="_Toc15717_WPSOffice_Level3"/>
      <w:r>
        <w:rPr>
          <w:rFonts w:hint="eastAsia" w:ascii="仿宋" w:hAnsi="仿宋" w:eastAsia="仿宋" w:cs="仿宋"/>
          <w:sz w:val="36"/>
          <w:u w:val="none"/>
          <w:lang w:val="en-US" w:eastAsia="zh-CN"/>
        </w:rPr>
        <w:t>正高级、高级评委</w:t>
      </w:r>
      <w:r>
        <w:rPr>
          <w:rFonts w:hint="eastAsia" w:ascii="仿宋" w:hAnsi="仿宋" w:eastAsia="仿宋" w:cs="仿宋"/>
          <w:sz w:val="36"/>
          <w:u w:val="none"/>
        </w:rPr>
        <w:t>入库人员推荐表</w:t>
      </w:r>
      <w:bookmarkEnd w:id="6"/>
      <w:bookmarkEnd w:id="7"/>
      <w:bookmarkEnd w:id="8"/>
      <w:bookmarkEnd w:id="9"/>
      <w:bookmarkEnd w:id="10"/>
      <w:bookmarkEnd w:id="11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 xml:space="preserve">推荐单位（章）               </w:t>
      </w:r>
      <w:r>
        <w:rPr>
          <w:rFonts w:hint="eastAsia" w:eastAsia="仿宋_GB2312"/>
          <w:sz w:val="24"/>
          <w:szCs w:val="24"/>
          <w:lang w:val="en-US" w:eastAsia="zh-CN"/>
        </w:rPr>
        <w:t>单位</w:t>
      </w:r>
      <w:r>
        <w:rPr>
          <w:rFonts w:hint="eastAsia" w:eastAsia="仿宋_GB2312"/>
          <w:sz w:val="24"/>
          <w:szCs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ind w:firstLine="280" w:firstLineChars="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近年来</w:t>
            </w: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近年来</w:t>
            </w: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bookmarkStart w:id="12" w:name="_GoBack"/>
            <w:bookmarkEnd w:id="12"/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此表为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推荐评委库入库委员用表</w:t>
      </w:r>
      <w:r>
        <w:rPr>
          <w:rFonts w:hint="eastAsia" w:ascii="仿宋" w:hAnsi="仿宋" w:eastAsia="仿宋" w:cs="仿宋"/>
          <w:sz w:val="24"/>
          <w:szCs w:val="24"/>
        </w:rPr>
        <w:t>，由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拟申请入库专家本人填写，</w:t>
      </w:r>
      <w:r>
        <w:rPr>
          <w:rFonts w:hint="eastAsia" w:ascii="仿宋" w:hAnsi="仿宋" w:eastAsia="仿宋" w:cs="仿宋"/>
          <w:sz w:val="24"/>
          <w:szCs w:val="24"/>
        </w:rPr>
        <w:t>推荐单位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审核盖章</w:t>
      </w:r>
      <w:r>
        <w:rPr>
          <w:rFonts w:hint="eastAsia" w:ascii="仿宋" w:hAnsi="仿宋" w:eastAsia="仿宋" w:cs="仿宋"/>
          <w:sz w:val="24"/>
          <w:szCs w:val="24"/>
        </w:rPr>
        <w:t>，报评委会办公室。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获得相关职称证书、评审表和业绩等佐证材料依据系统要求上传。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根据评委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会专家库</w:t>
      </w:r>
      <w:r>
        <w:rPr>
          <w:rFonts w:hint="eastAsia" w:ascii="仿宋" w:hAnsi="仿宋" w:eastAsia="仿宋" w:cs="仿宋"/>
          <w:sz w:val="24"/>
          <w:szCs w:val="24"/>
        </w:rPr>
        <w:t>管理办法，批准入库的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协会</w:t>
      </w:r>
      <w:r>
        <w:rPr>
          <w:rFonts w:hint="eastAsia" w:ascii="仿宋" w:hAnsi="仿宋" w:eastAsia="仿宋" w:cs="仿宋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本评委会评审专业为工程系列林业、园林、自然保护地、森林利用专业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NWRiMGVlYTVmZmI3YzFjM2QxMzQ3YmI5ZjAxOGEifQ=="/>
  </w:docVars>
  <w:rsids>
    <w:rsidRoot w:val="00000000"/>
    <w:rsid w:val="01EA2069"/>
    <w:rsid w:val="041C1240"/>
    <w:rsid w:val="071B7057"/>
    <w:rsid w:val="07C02047"/>
    <w:rsid w:val="091A1913"/>
    <w:rsid w:val="1475445D"/>
    <w:rsid w:val="17285858"/>
    <w:rsid w:val="1B7D744A"/>
    <w:rsid w:val="26C879CF"/>
    <w:rsid w:val="29BD1ABD"/>
    <w:rsid w:val="2A874355"/>
    <w:rsid w:val="314D62F2"/>
    <w:rsid w:val="331F7372"/>
    <w:rsid w:val="379B4C49"/>
    <w:rsid w:val="416E6191"/>
    <w:rsid w:val="48D3628A"/>
    <w:rsid w:val="4EA57A84"/>
    <w:rsid w:val="51167BAE"/>
    <w:rsid w:val="59F974AC"/>
    <w:rsid w:val="5A2A611C"/>
    <w:rsid w:val="5ADE6ADE"/>
    <w:rsid w:val="63CB67EA"/>
    <w:rsid w:val="65910D15"/>
    <w:rsid w:val="6CEB66C0"/>
    <w:rsid w:val="6D195608"/>
    <w:rsid w:val="6F2D583B"/>
    <w:rsid w:val="74657F72"/>
    <w:rsid w:val="76172A46"/>
    <w:rsid w:val="78FE6133"/>
    <w:rsid w:val="7C234FC9"/>
    <w:rsid w:val="7CF95B0B"/>
    <w:rsid w:val="7FB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463</Words>
  <Characters>463</Characters>
  <Lines>0</Lines>
  <Paragraphs>0</Paragraphs>
  <TotalTime>38</TotalTime>
  <ScaleCrop>false</ScaleCrop>
  <LinksUpToDate>false</LinksUpToDate>
  <CharactersWithSpaces>1001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KkkeYmc</cp:lastModifiedBy>
  <dcterms:modified xsi:type="dcterms:W3CDTF">2023-10-09T03:09:04Z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7BF95A45D0AB4AD58ED6318606EAC104_13</vt:lpwstr>
  </property>
</Properties>
</file>